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44"/>
          <w:szCs w:val="44"/>
          <w:lang w:eastAsia="zh-CN"/>
        </w:rPr>
        <w:t>绍兴市中医院</w:t>
      </w:r>
    </w:p>
    <w:p>
      <w:pPr>
        <w:autoSpaceDE w:val="0"/>
        <w:autoSpaceDN w:val="0"/>
        <w:adjustRightInd w:val="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44"/>
          <w:szCs w:val="44"/>
        </w:rPr>
        <w:t>健康科普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44"/>
          <w:szCs w:val="44"/>
          <w:lang w:eastAsia="zh-CN"/>
        </w:rPr>
        <w:t>知识发布和传播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44"/>
          <w:szCs w:val="44"/>
        </w:rPr>
        <w:t>制度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 1.目的 </w:t>
      </w:r>
    </w:p>
    <w:p>
      <w:pPr>
        <w:autoSpaceDE w:val="0"/>
        <w:autoSpaceDN w:val="0"/>
        <w:adjustRightInd w:val="0"/>
        <w:ind w:firstLine="280" w:firstLineChars="1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为进一步规范医院健康科普宣传工作，强化科室的健康科普宣传意识，不断提升医院健康科普宣传质量，发挥医院在健康防护中的重要性，结合医院在健康科普宣传工作中的实际情况，特制定以下制度。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2. 范围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全院医护人员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3. 内容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3.1 健康科普宣传工作组织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3.2 健康科普宣传工作职责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3.3 健康科普宣传工作内容 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4、细则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4.1 健康科普宣传工作组织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实行院科两级负责制，健康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教育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科为院级管理部门，有专职的健康科普宣传人员；科室有健康科普宣传组织，科主任、护士长是健康科普宣传的第一责任人，有至少一名健康科普宣传兼职人员。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4.2 健康科普宣传工作职责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4.2.1 健康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教育科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：负责规划、组织、协调全院的健康科普宣传工作，建立健全医院健康科普宣教工作制度，制定医院健康科普宣传工作整体计划，指导科室健康宣传负责人及兼职人员开展健康科普宣传活动，将健康科普宣传融入医院管理和日常医疗活动中，并对医院健康科普宣传工作的质量进行监管和改进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4.2.2 科室科普宣传组织：制定科室自己的健康科普宣传计划，认真落实医院对科室的健康科普宣传要求，如健康科普讲座；义诊；网站、微信公众号、宣传栏科普文章的撰写；具有典型意义的病案科普的收集和及时宣传等。 </w:t>
      </w:r>
    </w:p>
    <w:p>
      <w:pPr>
        <w:pStyle w:val="8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4.3 健康科普宣传</w:t>
      </w:r>
    </w:p>
    <w:p>
      <w:pPr>
        <w:pStyle w:val="8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4.3.1 根据上级有关部门要求，积极开展各种形式的健康科普宣活动。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4.3.2 建立院级健康科普宣讲团，开展对院内及院外人群的健康知识宣教工作。其中院内达到或超过24次/年,院外达到或超过12次/年。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4.3.3 设置固定的科普宣传阵地，包括宣传橱窗、宣传栏、电子屏。科普宣传橱窗内容每2月更换一次。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4.3.4 搜集、整理、制作相关健康科普视频，并定期在病房进行电视强播。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4.3.5 加强新闻媒体合作，联合大众传媒开展健康科普宣传活动。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4.3.6 医院门户网站设有健康科普宣传专栏，信息每月更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新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。（每月至少4条）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4.3.7 利用新媒体开展健康科普传播。设置健康管理微信公众号，定期推送相关健康知识（每月至少4篇）。积极调动临床医务人员撰写科普文章积极性，加大原创科普推送力度。 </w:t>
      </w:r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4.3.8 科室至少每月开展一次住院患者的健康科普宣传活动，并在疾病专科特点的背景下成立各种科普之家，如糖尿病之家等，开展形式多样的健康科普宣传活动。 </w:t>
      </w:r>
      <w:bookmarkStart w:id="0" w:name="_GoBack"/>
      <w:bookmarkEnd w:id="0"/>
    </w:p>
    <w:p>
      <w:pPr>
        <w:autoSpaceDE w:val="0"/>
        <w:autoSpaceDN w:val="0"/>
        <w:adjustRightInd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4.3.9科室应多深入社区、学校等组织，在疾病宣传活动日开展义诊、讲座等多种形式的宣传活动。</w:t>
      </w:r>
    </w:p>
    <w:p>
      <w:pPr>
        <w:ind w:firstLine="280" w:firstLineChars="100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 xml:space="preserve">                                      2023年12月修订</w:t>
      </w:r>
    </w:p>
    <w:p>
      <w:pPr>
        <w:rPr>
          <w:rFonts w:hint="default" w:asci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4N2QyNjgxYjQzNjFmNTY1YWNiMDZlYmJhZWMyN2EifQ=="/>
  </w:docVars>
  <w:rsids>
    <w:rsidRoot w:val="005755C1"/>
    <w:rsid w:val="00034734"/>
    <w:rsid w:val="002B1E06"/>
    <w:rsid w:val="0033716C"/>
    <w:rsid w:val="00353855"/>
    <w:rsid w:val="00390A3B"/>
    <w:rsid w:val="003920BE"/>
    <w:rsid w:val="003A587E"/>
    <w:rsid w:val="0045415B"/>
    <w:rsid w:val="005755C1"/>
    <w:rsid w:val="005C3A34"/>
    <w:rsid w:val="0067395D"/>
    <w:rsid w:val="00820C76"/>
    <w:rsid w:val="00B77D38"/>
    <w:rsid w:val="00BF6022"/>
    <w:rsid w:val="00C56B4D"/>
    <w:rsid w:val="10887D5F"/>
    <w:rsid w:val="22293D61"/>
    <w:rsid w:val="22F90C4C"/>
    <w:rsid w:val="3C293120"/>
    <w:rsid w:val="50CE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1002</Words>
  <Characters>1073</Characters>
  <Lines>8</Lines>
  <Paragraphs>2</Paragraphs>
  <TotalTime>9</TotalTime>
  <ScaleCrop>false</ScaleCrop>
  <LinksUpToDate>false</LinksUpToDate>
  <CharactersWithSpaces>1121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2021-04-11T03:18:00Z</dcterms:created>
  <dc:creator>admin</dc:creator>
  <cp:lastModifiedBy>中医院  陈海青</cp:lastModifiedBy>
  <dcterms:modified xsi:type="dcterms:W3CDTF">2023-12-20T03:09:23Z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B4739F0039504091BB145D9173AEFDAE</vt:lpwstr>
  </property>
</Properties>
</file>