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center"/>
        <w:rPr>
          <w:rFonts w:ascii="微软雅黑" w:hAnsi="微软雅黑" w:eastAsia="微软雅黑" w:cs="微软雅黑"/>
          <w:i w:val="0"/>
          <w:iCs w:val="0"/>
          <w:caps w:val="0"/>
          <w:color w:val="333333"/>
          <w:spacing w:val="0"/>
          <w:sz w:val="30"/>
          <w:szCs w:val="30"/>
        </w:rPr>
      </w:pPr>
      <w:r>
        <w:rPr>
          <w:rStyle w:val="5"/>
          <w:rFonts w:hint="eastAsia" w:ascii="微软雅黑" w:hAnsi="微软雅黑" w:eastAsia="微软雅黑" w:cs="微软雅黑"/>
          <w:i w:val="0"/>
          <w:iCs w:val="0"/>
          <w:caps w:val="0"/>
          <w:color w:val="333333"/>
          <w:spacing w:val="0"/>
          <w:sz w:val="30"/>
          <w:szCs w:val="30"/>
          <w:bdr w:val="none" w:color="auto" w:sz="0" w:space="0"/>
          <w:shd w:val="clear" w:fill="FFFFFF"/>
        </w:rPr>
        <w:t>在纪念邓小平同志诞辰120周年座谈会上的讲话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center"/>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（2024年8月22日）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center"/>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习近平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同志们，朋友们：</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　　今天，我们在这里隆重集会，纪念敬爱的邓小平同志诞辰120周年。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　　邓小平同志是全党全军全国各族人民公认的享有崇高威望的卓越领导人，伟大的马克思主义者，伟大的无产阶级革命家、政治家、军事家、外交家，久经考验的共产主义战士，党的第二代中央领导集体的核心，中国社会主义改革开放和现代化建设的总设计师，中国特色社会主义道路的开创者，邓小平理论的主要创立者，为世界和平和发展作出重大贡献的伟大国际主义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　　邓小平同志的一生，是光辉的一生、战斗的一生、伟大的一生，他对党、对人民、对国家、对民族、对世界作出了突出贡献，功勋彪炳史册、永励后人。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　　邓小平同志出生在四川省广安县。面对封建统治腐败、西方列强入侵、人民饥寒交迫的深重民族灾难，少年邓小平在家乡积极参加群众斗争，后赴欧洲勤工俭学，坚定选择马克思主义，加入中国共产党。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　　1927年，邓小平同志从苏联回国参加党领导的新民主主义革命斗争。他相继领导发动百色起义和龙州起义，创建左右江革命根据地，参加中央革命根据地有关工作，亲历长征和遵义会议。抗日战争和解放战争期间，他同刘伯承、陈毅等同志一起，先后开辟晋冀鲁豫抗日根据地，率部千里跃进大别山，组织实施淮海战役和渡江战役，为党领导的民族独立和人民解放事业、建立新中国作出卓越贡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　　新中国成立之初，邓小平同志担任中共中央西南局主要负责人。他和刘伯承、贺龙同志率部解放大西南，领导政权建设，参加领导进军西藏和西藏和平解放工作，推动西南地区实现了翻天覆地的变化。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　　1952年7月后，邓小平同志担任中共中央秘书长、中共中央政治局委员、政府副总理等职务。在1956年党的八届一中全会上，他当选中共中央政治局常委、中共中央总书记，成为以毛泽东同志为核心的党的第一代中央领导集体的重要成员。此后10年间，他负责党中央大量日常工作，为社会主义制度建立和社会主义建设，为加强和改进党的建设，提出许多正确主张，开展了卓有成效的工作。“文化大革命”开始后不久，他受到错误批判和斗争，被剥夺一切职务。1973年，他恢复工作。1975年，他开始主持党、国家、军队日常工作，为扭转“文化大革命”造成的严重混乱局面，大刀阔斧开展全面整顿，针锋相对同“四人帮”进行斗争。不久他再次被错误撤职、批判，但仍然对共产主义、社会主义矢志不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　　“文化大革命”结束后，邓小平同志作为党的第二代中央领导集体的核心，带领党和人民成功开创了我国改革开放和社会主义现代化建设新时期，开创中国特色社会主义。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　　——邓小平同志领导了伟大历史转折。“文化大革命”结束后不久，邓小平同志恢复原来担任的职务。在党和国家面临向何处去的重大历史关头，他强调实事求是、群众路线、独立自主是毛泽东思想的精髓，旗帜鲜明反对“两个凡是”的错误观点，领导和支持开展真理标准问题的讨论，推动各方面的拨乱反正，号召全党全国人民团结一致向前看。在他指导下，党的十一届三中全会重新确立解放思想、实事求是的思想路线，停止使用“以阶级斗争为纲”的错误提法，作出把党和国家工作中心转移到经济建设上来、实行改革开放的历史性决策，实现了党的历史上具有深远意义的伟大转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　　——邓小平同志推动实现了马克思主义中国化新的飞跃。他领导全党深刻总结新中国成立以来正反两方面经验，不断推进理论创新，提出许多具有开创意义的重大思想。在他主持下，党的十一届六中全会通过《关于建国以来党的若干历史问题的决议》，正确评价毛泽东同志的历史地位和毛泽东思想的科学体系，彻底否定了“文化大革命”的错误实践和理论，强调要坚持毛泽东思想、发展毛泽东思想，为党和国家发展确定了正确方向。在党的十二大上，他鲜明提出“走自己的道路，建设有中国特色的社会主义”。根据邓小平同志的思想，党的十三大系统论述了社会主义初级阶段理论，完整概括了党在社会主义初级阶段的基本路线；党的十四大提出邓小平同志建设有中国特色社会主义理论；党的十五大把邓小平理论确立为党的指导思想。邓小平理论深刻回答了什么是社会主义、怎样建设社会主义这一根本问题，深刻揭示社会主义本质，为我国改革开放和社会主义现代化建设提供了行动指南，是中国特色社会主义理论体系的奠基之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　　——邓小平同志带领党和人民开辟了社会主义现代化建设新局面。他明确提出“建设小康社会”、“走出一条中国式的现代化道路”的设想，指导我们党制定现代化建设“三步走”发展战略。他领导我们党及时果断开展各方面体制改革，勇敢打开对外开放的大门。他提出科学技术是第一生产力，提倡尊重知识、尊重人才，推动教育、科学、文化事业发展。他重视民主和法制建设，推动党和国家领导制度改革、机构改革。他强调要把人民军队建设成为强大的现代化正规化的革命军队，走有中国特色精兵之路。他明确提出和平与发展是当代世界的两大问题，领导我们党及时调整各方面对外政策，为改革开放和社会主义现代化建设创造了良好外部环境。在他引领和推动下，我国开启从生产力相对落后向经济快速发展跃升、人民生活从温饱不足向总体小康跨越的新局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　　——邓小平同志确立了实现祖国完全统一的正确路径。他着眼于中华民族根本利益、整体利益、长远利益，充分考虑历史和现状，创造性提出“一个国家，两种制度”伟大构想，开辟了以和平方式实现祖国完全统一的新路径。在这一伟大构想指引下，我国政府相继对香港、澳门恢复行使主权，洗雪了中华民族百年耻辱。针对分裂中国的图谋，他强调不能放弃用非和平方式解决台湾问题，提出解决台湾问题的正确方针。我们加强两岸经济文化交流合作，坚决反对和遏制“台独”分裂势力，牢牢掌握了两岸关系发展主导权和主动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　　——邓小平同志坚定捍卫了光辉的社会主义旗帜。在改革开放进程中，他始终旗帜鲜明反对搞资产阶级自由化。在苏联解体、东欧剧变大背景下，1989年春夏之交我国发生严重政治风波。危急时刻，邓小平同志领导党和人民旗帜鲜明反对动乱，坚决捍卫社会主义国家政权，使党和国家经受住了险风恶浪的严峻考验。之后，他深刻总结改革开放进程中的经验教训，强调要聚精会神抓党的建设，加强思想政治工作和优良传统教育，使党的领导水平和执政能力得到提高，确保了红色江山稳固。他振聋发聩地告诫人们：“中国的社会主义是变不了的。中国肯定要沿着自己选择的社会主义道路走到底。谁也压不垮我们。”</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　　同志们、朋友们！</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　　邓小平同志的历史功勋是全方位的、开创性的，对中国和世界的影响是深刻的、长远的。他一生的奋斗历程，充分展现了对共产主义远大理想和中国特色社会主义信念无比坚定的崇高品格、对人民无比热爱的伟大情怀、始终坚持实事求是的理论品质、不断开拓创新的政治勇气、高瞻远瞩的战略思维、坦荡无私的博大胸襟。他的伟大历史功勋，我们永远铭记；他的崇高革命风范，我们永远敬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　　同志们、朋友们！</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　　邓小平同志留给我们最重要的思想财富，就是以他为主创立的邓小平理论。邓小平理论是马克思主义中国化时代化的重要里程碑。把邓小平理论确立为党和国家的指导思想，是党和人民从历史和现实中得出的不可动摇的结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　　新时代新征程，我们必须继续深入学习运用邓小平理论，完整、准确理解它的科学内涵、核心要义。比如，邓小平同志强调，党的基本路线要管一百年，要把坚持以经济建设为中心、坚持四项基本原则、坚持改革开放统一于社会主义现代化建设全过程；解放思想就是实事求是，使思想和实际相符合，使主观和客观相符合；深化党和国家领导制度改革，不是要改变社会主义制度、削弱党的领导，而是要更好彰显社会主义制度优势、加强和改善党的领导；民主集中制是最便利、最合理的制度，要大力发扬党内民主和人民民主，同时要有正确的集中，全党要有核心、党中央要有权威；计划和市场都是经济手段，只要对发展生产力有好处，就可以利用；要坚持独立自主、自力更生，同时不能闭关自守、盲目排外，要实行对外开放；要鼓励一部分地区、一部分人先富裕起来，以先富带后富，最终实现全体人民共同富裕，不能搞两极分化；要坚持物质文明和精神文明两手抓、两手都要硬；搞改革胆子要大、步子要稳，要处理好改革、发展、稳定的关系，稳定压倒一切；办好中国的事情关键在党，要一手抓改革开放，一手抓惩治腐败。这些重要思想和论断充满唯物辩证法，体现了全局视野和战略眼光，抓住了事物的主要矛盾和矛盾的主要方面，彰显了邓小平理论的鲜明风格和独特魅力。对这些重要思想和论断，只有结合历史背景，注重整体把握、辩证把握，知其义又明其理，知其然又知其所以然，才能正确用以指导实践。如果顾此失彼、畸轻畸重，就容易导致实践偏差，甚至犯原则性、方向性错误。历史上我们党有过这样的教训，我们一定要深刻汲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　　邓小平理论同其他马克思主义经典作家的理论一样，用以长期指导实践的，根本在于其基本原理和贯穿其中的马克思主义立场观点方法。我们任何时候都要紧密结合实际，创造性地学习运用邓小平理论，既坚持邓小平同志基于社会主义规律性认识提出的重大结论、基本观点、正确主张，又善于根据不断变化的情况，正确把握理论的精髓和实质，用以解决现实问题，做到坚持真理不动摇、指导实践不偏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　　全面推进中国式现代化，为中国特色社会主义事业发展打开了广阔空间，也为新时代新征程党的理论创新提供了丰厚土壤。我们要始终坚持马克思列宁主义、毛泽东思想、邓小平理论、“三个代表”重要思想、科学发展观，全面贯彻新时代中国特色社会主义思想，始终坚守马克思主义这个魂脉、中华优秀传统文化这个根脉，善于借鉴吸收人类社会一切优秀文明成果，不断探索真理，深入研究推进中国式现代化的实际问题，深刻回答中国之问、世界之问、人民之问、时代之问，继续推进马克思主义中国化时代化，让当代中国马克思主义、21世纪马克思主义闪耀出更加璀璨的真理光芒！</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　　同志们、朋友们！</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　　对邓小平同志最好的纪念，就是把他开创的中国特色社会主义事业继续推向前进。我们要紧紧围绕以中国式现代化全面推进强国建设、民族复兴伟业这个中心任务，继往开来，奋发进取。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　　要坚持守正创新，进一步全面深化改革。我们要深入贯彻党的二十大和二十届三中全会精神，锚定继续完善和发展中国特色社会主义制度、推进国家治理体系和治理能力现代化这个总目标，以经济体制改革为牵引，统筹推进各领域各方面改革，坚决破除妨碍推进中国式现代化的思想观念和体制机制弊端，不断为中国式现代化提供强劲动力和制度保障。要坚持守正和创新相统一，该改的坚定不移改，不该改的不改。要更加注重系统集成，更加注重突出重点，更加注重改革实效，以钉钉子精神抓好改革落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　　要紧紧抓住高质量发展这个首要任务，全面推进中国式现代化。我们要完整准确全面贯彻新发展理念，统筹推进“五位一体”总体布局、协调推进“四个全面”战略布局。着力构建全国统一大市场，扎实推进新型工业化、信息化、城镇化、农业现代化，全面推进乡村振兴，促进区域协调发展，加快建设现代化经济体系。要强化教育、科技、人才支撑，推进高水平科技自立自强，因地制宜发展新质生产力。要大力发展社会主义先进文化，坚定走生产发展、生活富裕、生态良好的文明发展道路，形成物质文明和精神文明相协调、人与自然和谐共生的良好局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　　要坚持人民至上，扎实推进共同富裕。我们要发展全过程人民民主，建设更高水平的法治中国，不断健全以权利公平、机会公平、规则公平为主要内容的社会公平保障体系，充分激发全体人民的历史主动和历史创造精神。要坚持在发展中保障和改善民生，健全基本公共服务体系，努力缩小城乡差距、地区差距、收入差距，推动全体人民共同富裕不断取得更为明显的实质性进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　　要推进高水平对外开放，维护国家主权、安全、发展利益。我们要实行更加积极主动的开放战略，优化区域开放布局，稳步扩大制度型开放，推动共建“一带一路”高质量发展，在和平发展、合作共赢中不断拓展中国式现代化的广度和深度。要贯彻总体国家安全观，统筹开放和安全，增强在对外开放中维护国家安全的本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　　要坚定不移推进全面从严治党，锻造更加坚强有力的马克思主义执政党。我们要牢记全面从严治党永远在路上、党的自我革命永远在路上，永葆赶考的清醒和坚定，落实新时代党的建设总要求，深入推进新时代党的建设新的伟大工程。坚持以党的政治建设统领党的建设各项工作，健全全面从严治党体系，坚决打赢反腐败斗争攻坚战持久战，不断推进党的自我净化、自我完善、自我革新、自我提高，确保党永远不变质不变色不变味，始终成为中国特色社会主义事业的坚强领导核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　　同志们、朋友们！</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　　人民军队是党和国家的钢铁长城。我们要贯彻新时代强军思想，坚持党对人民军队的绝对领导，全面加强军事治理，深入推进国防和军队现代化建设，如期实现建军一百年奋斗目标，加快把人民军队建成世界一流军队，不断提高人民军队捍卫国家主权、安全、发展利益战略能力，有效履行新时代人民军队使命任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　　实现祖国完全统一，是毛泽东、邓小平等老一辈革命家的夙愿，是海内外中华儿女的共同心愿，也是不可阻挡的历史潮流。我们要继续全面准确、坚定不移贯彻“一国两制”、“港人治港”、“澳人治澳”、高度自治的方针，支持和推动香港、澳门进一步融入国家发展大局、实现更好发展。我们要坚定不移贯彻新时代党解决台湾问题的总体方略，坚持一个中国原则和“九二共识”，推动两岸关系和平发展，坚定不移反对“台独”、捍卫国家主权和领土完整。任何分裂祖国的势力和行径、任何破坏中国统一进程的外来干涉，必将遭到中国人民的迎头痛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　　中国是维护世界和平的坚定力量。我们要始终高举和平、发展、合作、共赢旗帜，推动构建人类命运共同体，弘扬全人类共同价值，落实全球发展倡议、全球安全倡议、全球文明倡议，积极参与全球治理体系改革和建设，不断以中国式现代化新进展为世界提供新机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　　同志们、朋友们！</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　　党的十八大以来，我们所做的一切，都是在践行党的初心使命，都是在完成毛泽东、邓小平等老一辈革命家未竟的事业，都是在新的时代条件下坚持和发展中国特色社会主义。时代在不断前进、事业在不断发展，理论创新和实践创新一刻也不能停止。邓小平同志讲：“中国应该每年有新的东西，每一天都有新的东西”。不断开辟马克思主义中国化时代化新境界，是当代中国共产党人的庄严历史责任。新时代新征程上，我们要坚持守正创新，不忘老祖宗，始终走正道、善于闯新路，让理论之树常青、事业之树常青，不断以新的作为、新的成就告慰老一辈革命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　　同志们、朋友们！</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　　此时此刻，我想起邓小平同志说过的两段话：一是“到下个世纪五十年，如果我们基本上实现现代化，那就可以进一步断言社会主义成功”。二是“到下世纪中叶，能够接近世界发达国家的水平，那才是大变化。到那时，社会主义中国的分量和作用就不同了，我们就可以对人类有较大的贡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　　现在，实现我们确定的基本实现现代化目标只有10年多时间，实现我们确定的全面建成社会主义现代化强国目标也只有20多年时间。时不我待，催人奋进。我们要高举中国特色社会主义伟大旗帜，聚合亿万人民磅礴伟力，不忘初心、牢记使命，锐意进取、团结奋斗，不断谱写以中国式现代化全面推进强国建设、民族复兴伟业的壮丽篇章，努力为人类和平和发展的崇高事业作出新的更大贡献！</w:t>
      </w:r>
    </w:p>
    <w:p>
      <w:pPr>
        <w:rPr>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EC194C"/>
    <w:rsid w:val="7BEC19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2024-09-20T07:15:00Z</dcterms:created>
  <dc:creator>夏雪</dc:creator>
  <cp:lastModifiedBy>夏雪</cp:lastModifiedBy>
  <dcterms:modified xsi:type="dcterms:W3CDTF">2024-09-20T07:16:02Z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